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290850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50">
        <w:rPr>
          <w:rFonts w:ascii="Times New Roman" w:hAnsi="Times New Roman" w:cs="Times New Roman"/>
          <w:b/>
          <w:sz w:val="28"/>
          <w:szCs w:val="28"/>
        </w:rPr>
        <w:t xml:space="preserve">Должна ли управляющая компания устранять строительные дефекты крыши в </w:t>
      </w:r>
      <w:r w:rsidRPr="00290850">
        <w:rPr>
          <w:rFonts w:ascii="Times New Roman" w:hAnsi="Times New Roman" w:cs="Times New Roman"/>
          <w:b/>
          <w:sz w:val="28"/>
          <w:szCs w:val="28"/>
        </w:rPr>
        <w:t>МКД</w:t>
      </w:r>
      <w:r w:rsidRPr="00290850">
        <w:rPr>
          <w:rFonts w:ascii="Times New Roman" w:hAnsi="Times New Roman" w:cs="Times New Roman"/>
          <w:b/>
          <w:sz w:val="28"/>
          <w:szCs w:val="28"/>
        </w:rPr>
        <w:t xml:space="preserve">, разобрался </w:t>
      </w:r>
      <w:r w:rsidRPr="00290850">
        <w:rPr>
          <w:rFonts w:ascii="Times New Roman" w:hAnsi="Times New Roman" w:cs="Times New Roman"/>
          <w:b/>
          <w:sz w:val="28"/>
          <w:szCs w:val="28"/>
        </w:rPr>
        <w:t>ВС</w:t>
      </w:r>
      <w:r w:rsidRPr="00290850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Граждане пожаловались на протечки крыши многоквартирного дома. </w:t>
      </w:r>
      <w:r w:rsidRPr="0011727A">
        <w:rPr>
          <w:rFonts w:ascii="Times New Roman" w:hAnsi="Times New Roman" w:cs="Times New Roman"/>
          <w:sz w:val="28"/>
          <w:szCs w:val="28"/>
        </w:rPr>
        <w:t>Жилинспекция</w:t>
      </w:r>
      <w:r w:rsidRPr="0011727A">
        <w:rPr>
          <w:rFonts w:ascii="Times New Roman" w:hAnsi="Times New Roman" w:cs="Times New Roman"/>
          <w:sz w:val="28"/>
          <w:szCs w:val="28"/>
        </w:rPr>
        <w:t xml:space="preserve"> потребовала от управляющей компании их устранить. УК обжаловала предписание в суде, экспертиза признала повреждения в кровле строительными дефектами.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Первая и кассационная инстанции решили, что недостатки возникли в ходе строительства. Их должен по гарантии устранить застройщик. Предписание </w:t>
      </w:r>
      <w:r w:rsidRPr="0011727A">
        <w:rPr>
          <w:rFonts w:ascii="Times New Roman" w:hAnsi="Times New Roman" w:cs="Times New Roman"/>
          <w:sz w:val="28"/>
          <w:szCs w:val="28"/>
        </w:rPr>
        <w:t>жилинспекции</w:t>
      </w:r>
      <w:r w:rsidRPr="0011727A">
        <w:rPr>
          <w:rFonts w:ascii="Times New Roman" w:hAnsi="Times New Roman" w:cs="Times New Roman"/>
          <w:sz w:val="28"/>
          <w:szCs w:val="28"/>
        </w:rPr>
        <w:t xml:space="preserve"> нельзя исполнить, так как:</w:t>
      </w:r>
    </w:p>
    <w:p w:rsidR="0011727A" w:rsidRPr="00290850" w:rsidP="00290850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50">
        <w:rPr>
          <w:rFonts w:ascii="Times New Roman" w:hAnsi="Times New Roman" w:cs="Times New Roman"/>
          <w:sz w:val="28"/>
          <w:szCs w:val="28"/>
        </w:rPr>
        <w:t>у компании нет денег на ремонт;</w:t>
      </w:r>
    </w:p>
    <w:p w:rsidR="0011727A" w:rsidRPr="00290850" w:rsidP="00290850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850">
        <w:rPr>
          <w:rFonts w:ascii="Times New Roman" w:hAnsi="Times New Roman" w:cs="Times New Roman"/>
          <w:sz w:val="28"/>
          <w:szCs w:val="28"/>
        </w:rPr>
        <w:t xml:space="preserve">нет согласия общего собрания собственников </w:t>
      </w:r>
      <w:r w:rsidRPr="00290850">
        <w:rPr>
          <w:rFonts w:ascii="Times New Roman" w:hAnsi="Times New Roman" w:cs="Times New Roman"/>
          <w:sz w:val="28"/>
          <w:szCs w:val="28"/>
        </w:rPr>
        <w:t>МКД</w:t>
      </w:r>
      <w:r w:rsidRPr="00290850">
        <w:rPr>
          <w:rFonts w:ascii="Times New Roman" w:hAnsi="Times New Roman" w:cs="Times New Roman"/>
          <w:sz w:val="28"/>
          <w:szCs w:val="28"/>
        </w:rPr>
        <w:t xml:space="preserve"> на капремонт.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Апелляция высказала другое мнение. Управляющая компания должна по договору с собственниками содержать общее имущество дома. Она обязана починить кровлю независимо от того, кто виноват в </w:t>
      </w:r>
      <w:r w:rsidRPr="0011727A">
        <w:rPr>
          <w:rFonts w:ascii="Times New Roman" w:hAnsi="Times New Roman" w:cs="Times New Roman"/>
          <w:sz w:val="28"/>
          <w:szCs w:val="28"/>
        </w:rPr>
        <w:t>дефектах</w:t>
      </w:r>
      <w:r w:rsidRPr="0011727A">
        <w:rPr>
          <w:rFonts w:ascii="Times New Roman" w:hAnsi="Times New Roman" w:cs="Times New Roman"/>
          <w:sz w:val="28"/>
          <w:szCs w:val="28"/>
        </w:rPr>
        <w:t xml:space="preserve">. На необходимость капремонта крыши </w:t>
      </w:r>
      <w:r w:rsidRPr="0011727A">
        <w:rPr>
          <w:rFonts w:ascii="Times New Roman" w:hAnsi="Times New Roman" w:cs="Times New Roman"/>
          <w:sz w:val="28"/>
          <w:szCs w:val="28"/>
        </w:rPr>
        <w:t>жилинспекция</w:t>
      </w:r>
      <w:r w:rsidRPr="0011727A">
        <w:rPr>
          <w:rFonts w:ascii="Times New Roman" w:hAnsi="Times New Roman" w:cs="Times New Roman"/>
          <w:sz w:val="28"/>
          <w:szCs w:val="28"/>
        </w:rPr>
        <w:t xml:space="preserve"> не указывала.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ВС</w:t>
      </w:r>
      <w:r w:rsidRPr="0011727A">
        <w:rPr>
          <w:rFonts w:ascii="Times New Roman" w:hAnsi="Times New Roman" w:cs="Times New Roman"/>
          <w:sz w:val="28"/>
          <w:szCs w:val="28"/>
        </w:rPr>
        <w:t xml:space="preserve"> РФ поддержал эту позицию. Работы по ремонту и обслуживанию кровли включены в минимальный перечень работ и услуг по содержанию общего имущества в </w:t>
      </w:r>
      <w:r w:rsidRPr="0011727A">
        <w:rPr>
          <w:rFonts w:ascii="Times New Roman" w:hAnsi="Times New Roman" w:cs="Times New Roman"/>
          <w:sz w:val="28"/>
          <w:szCs w:val="28"/>
        </w:rPr>
        <w:t>МКД</w:t>
      </w:r>
      <w:r w:rsidRPr="0011727A">
        <w:rPr>
          <w:rFonts w:ascii="Times New Roman" w:hAnsi="Times New Roman" w:cs="Times New Roman"/>
          <w:sz w:val="28"/>
          <w:szCs w:val="28"/>
        </w:rPr>
        <w:t xml:space="preserve">. Их управляющая компания должна </w:t>
      </w:r>
      <w:r w:rsidRPr="0011727A">
        <w:rPr>
          <w:rFonts w:ascii="Times New Roman" w:hAnsi="Times New Roman" w:cs="Times New Roman"/>
          <w:sz w:val="28"/>
          <w:szCs w:val="28"/>
        </w:rPr>
        <w:t>выполнять</w:t>
      </w:r>
      <w:r w:rsidRPr="0011727A">
        <w:rPr>
          <w:rFonts w:ascii="Times New Roman" w:hAnsi="Times New Roman" w:cs="Times New Roman"/>
          <w:sz w:val="28"/>
          <w:szCs w:val="28"/>
        </w:rPr>
        <w:t xml:space="preserve"> безусловно. На это не влияет обязанность застройщика устранить повреждения в </w:t>
      </w:r>
      <w:r w:rsidRPr="0011727A">
        <w:rPr>
          <w:rFonts w:ascii="Times New Roman" w:hAnsi="Times New Roman" w:cs="Times New Roman"/>
          <w:sz w:val="28"/>
          <w:szCs w:val="28"/>
        </w:rPr>
        <w:t>рамках</w:t>
      </w:r>
      <w:r w:rsidRPr="0011727A">
        <w:rPr>
          <w:rFonts w:ascii="Times New Roman" w:hAnsi="Times New Roman" w:cs="Times New Roman"/>
          <w:sz w:val="28"/>
          <w:szCs w:val="28"/>
        </w:rPr>
        <w:t xml:space="preserve"> гарантийного срока.</w:t>
      </w:r>
    </w:p>
    <w:p w:rsidR="00F457BE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8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42D964-EAAC-4731-B12E-E105412FCF72}"/>
</file>

<file path=customXml/itemProps2.xml><?xml version="1.0" encoding="utf-8"?>
<ds:datastoreItem xmlns:ds="http://schemas.openxmlformats.org/officeDocument/2006/customXml" ds:itemID="{50ACD99B-00E4-476A-8D82-52EC711C762B}"/>
</file>

<file path=customXml/itemProps3.xml><?xml version="1.0" encoding="utf-8"?>
<ds:datastoreItem xmlns:ds="http://schemas.openxmlformats.org/officeDocument/2006/customXml" ds:itemID="{7700E8C8-BC41-4EDD-A8BC-5660D8831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